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174B3" w:rsidP="2D7D1A50" w:rsidRDefault="00974976" w14:paraId="370AFB70" w14:textId="3E2D7779" w14:noSpellErr="1">
      <w:pPr>
        <w:rPr>
          <w:rFonts w:ascii="Georgia Pro" w:hAnsi="Georgia Pro" w:eastAsia="Georgia Pro" w:cs="Georgia Pro"/>
        </w:rPr>
      </w:pPr>
      <w:r w:rsidRPr="2D7D1A50" w:rsidR="00974976">
        <w:rPr>
          <w:rFonts w:ascii="Georgia Pro" w:hAnsi="Georgia Pro" w:eastAsia="Georgia Pro" w:cs="Georgia Pro"/>
        </w:rPr>
        <w:t>Sample Letter: Female Sterilization</w:t>
      </w:r>
    </w:p>
    <w:p w:rsidRPr="00E42142" w:rsidR="00974976" w:rsidP="2D7D1A50" w:rsidRDefault="00974976" w14:paraId="7ED542E5" w14:textId="63405ECF" w14:noSpellErr="1">
      <w:pPr>
        <w:pStyle w:val="Heading1"/>
        <w:rPr>
          <w:rFonts w:ascii="Georgia Pro" w:hAnsi="Georgia Pro" w:eastAsia="Georgia Pro" w:cs="Georgia Pro"/>
        </w:rPr>
      </w:pPr>
      <w:bookmarkStart w:name="_Toc388454455" w:id="0"/>
      <w:r w:rsidRPr="2D7D1A50" w:rsidR="00974976">
        <w:rPr>
          <w:rFonts w:ascii="Georgia Pro" w:hAnsi="Georgia Pro" w:eastAsia="Georgia Pro" w:cs="Georgia Pro"/>
        </w:rPr>
        <w:t xml:space="preserve">Sample Letter: </w:t>
      </w:r>
      <w:r w:rsidRPr="2D7D1A50" w:rsidR="00974976">
        <w:rPr>
          <w:rFonts w:ascii="Georgia Pro" w:hAnsi="Georgia Pro" w:eastAsia="Georgia Pro" w:cs="Georgia Pro"/>
        </w:rPr>
        <w:t xml:space="preserve"> </w:t>
      </w:r>
      <w:bookmarkEnd w:id="0"/>
      <w:r w:rsidRPr="2D7D1A50" w:rsidR="00EE0555">
        <w:rPr>
          <w:rFonts w:ascii="Georgia Pro" w:hAnsi="Georgia Pro" w:eastAsia="Georgia Pro" w:cs="Georgia Pro"/>
        </w:rPr>
        <w:t>Female Sterilization (Bilateral Salpingectomy)</w:t>
      </w:r>
    </w:p>
    <w:p w:rsidRPr="00E42142" w:rsidR="00974976" w:rsidP="2D7D1A50" w:rsidRDefault="00974976" w14:paraId="56744819" w14:textId="77777777" w14:noSpellErr="1">
      <w:pPr>
        <w:spacing w:after="0" w:line="240" w:lineRule="auto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Pr="00226BB9" w:rsidR="00974976" w:rsidP="2D7D1A50" w:rsidRDefault="00974976" w14:paraId="45FEB921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[NAME]</w:t>
      </w:r>
    </w:p>
    <w:p w:rsidRPr="00226BB9" w:rsidR="00974976" w:rsidP="2D7D1A50" w:rsidRDefault="00974976" w14:paraId="5810FCDB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[ADDRESS]</w:t>
      </w:r>
    </w:p>
    <w:p w:rsidRPr="00226BB9" w:rsidR="00974976" w:rsidP="2D7D1A50" w:rsidRDefault="00974976" w14:paraId="1EC13D8B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7662CB1E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[DATE]</w:t>
      </w:r>
    </w:p>
    <w:p w:rsidRPr="00226BB9" w:rsidR="00974976" w:rsidP="2D7D1A50" w:rsidRDefault="00974976" w14:paraId="471744FE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62BEB14B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To Whom It May Concern:</w:t>
      </w:r>
    </w:p>
    <w:p w:rsidRPr="00226BB9" w:rsidR="00974976" w:rsidP="2D7D1A50" w:rsidRDefault="00974976" w14:paraId="48A46F19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6746FEA7" w14:textId="730DDB69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46ABFB0D" w:rsidR="00974976">
        <w:rPr>
          <w:rFonts w:ascii="Georgia Pro" w:hAnsi="Georgia Pro" w:eastAsia="Georgia Pro" w:cs="Georgia Pro"/>
          <w:sz w:val="20"/>
          <w:szCs w:val="20"/>
        </w:rPr>
        <w:t xml:space="preserve">I am enrolled in </w:t>
      </w:r>
      <w:r w:rsidRPr="46ABFB0D" w:rsidR="174F6D6C">
        <w:rPr>
          <w:rFonts w:ascii="Georgia Pro" w:hAnsi="Georgia Pro" w:eastAsia="Georgia Pro" w:cs="Georgia Pro"/>
          <w:sz w:val="20"/>
          <w:szCs w:val="20"/>
        </w:rPr>
        <w:t>an [</w:t>
      </w:r>
      <w:r w:rsidRPr="46ABFB0D" w:rsidR="00974976">
        <w:rPr>
          <w:rFonts w:ascii="Georgia Pro" w:hAnsi="Georgia Pro" w:eastAsia="Georgia Pro" w:cs="Georgia Pro"/>
          <w:sz w:val="20"/>
          <w:szCs w:val="20"/>
        </w:rPr>
        <w:t>INSURANCE COMPANY NAME] plan, policy number [POLICY NUMBER]</w:t>
      </w:r>
      <w:r w:rsidRPr="46ABFB0D" w:rsidR="00974976">
        <w:rPr>
          <w:rFonts w:ascii="Georgia Pro" w:hAnsi="Georgia Pro" w:eastAsia="Georgia Pro" w:cs="Georgia Pro"/>
          <w:sz w:val="20"/>
          <w:szCs w:val="20"/>
        </w:rPr>
        <w:t xml:space="preserve">.  </w:t>
      </w:r>
      <w:r w:rsidRPr="46ABFB0D" w:rsidR="00974976">
        <w:rPr>
          <w:rFonts w:ascii="Georgia Pro" w:hAnsi="Georgia Pro" w:eastAsia="Georgia Pro" w:cs="Georgia Pro"/>
          <w:sz w:val="20"/>
          <w:szCs w:val="20"/>
        </w:rPr>
        <w:t xml:space="preserve">My health care provider [HAS PERFORMED/WILL PERFORM] a </w:t>
      </w:r>
      <w:r w:rsidRPr="46ABFB0D" w:rsidR="001E5112">
        <w:rPr>
          <w:rFonts w:ascii="Georgia Pro" w:hAnsi="Georgia Pro" w:eastAsia="Georgia Pro" w:cs="Georgia Pro"/>
          <w:sz w:val="20"/>
          <w:szCs w:val="20"/>
        </w:rPr>
        <w:t xml:space="preserve">Bilateral Salpingectomy </w:t>
      </w:r>
      <w:r w:rsidRPr="46ABFB0D" w:rsidR="00974976">
        <w:rPr>
          <w:rFonts w:ascii="Georgia Pro" w:hAnsi="Georgia Pro" w:eastAsia="Georgia Pro" w:cs="Georgia Pro"/>
          <w:sz w:val="20"/>
          <w:szCs w:val="20"/>
        </w:rPr>
        <w:t>on [DATE].</w:t>
      </w:r>
      <w:r w:rsidRPr="46ABFB0D" w:rsidR="001E5112">
        <w:rPr>
          <w:rFonts w:ascii="Georgia Pro" w:hAnsi="Georgia Pro" w:eastAsia="Georgia Pro" w:cs="Georgia Pro"/>
          <w:sz w:val="20"/>
          <w:szCs w:val="20"/>
        </w:rPr>
        <w:t xml:space="preserve"> </w:t>
      </w:r>
      <w:r w:rsidRPr="46ABFB0D" w:rsidR="00196B3E">
        <w:rPr>
          <w:rFonts w:ascii="Georgia Pro" w:hAnsi="Georgia Pro" w:eastAsia="Georgia Pro" w:cs="Georgia Pro"/>
          <w:sz w:val="20"/>
          <w:szCs w:val="20"/>
        </w:rPr>
        <w:t>This procedure was recommended in consultation with my health care provider based on my health needs</w:t>
      </w:r>
      <w:r w:rsidRPr="46ABFB0D" w:rsidR="00196B3E">
        <w:rPr>
          <w:rFonts w:ascii="Georgia Pro" w:hAnsi="Georgia Pro" w:eastAsia="Georgia Pro" w:cs="Georgia Pro"/>
          <w:sz w:val="20"/>
          <w:szCs w:val="20"/>
        </w:rPr>
        <w:t>.</w:t>
      </w:r>
      <w:r w:rsidRPr="46ABFB0D" w:rsidR="00974976">
        <w:rPr>
          <w:rFonts w:ascii="Georgia Pro" w:hAnsi="Georgia Pro" w:eastAsia="Georgia Pro" w:cs="Georgia Pro"/>
          <w:sz w:val="20"/>
          <w:szCs w:val="20"/>
        </w:rPr>
        <w:t xml:space="preserve"> The Patient Protection and Affordable Care Act requires that my insurance provide coverage of this sterilization procedure with no cost sharing, however [I have been asked to pay a [CO-PAY/DEDUCTIBLE/CO-INSURANCE] for this procedure] OR [I have been told that [COMPANY NAME] will not </w:t>
      </w:r>
      <w:r w:rsidRPr="46ABFB0D" w:rsidR="00974976">
        <w:rPr>
          <w:rFonts w:ascii="Georgia Pro" w:hAnsi="Georgia Pro" w:eastAsia="Georgia Pro" w:cs="Georgia Pro"/>
          <w:sz w:val="20"/>
          <w:szCs w:val="20"/>
        </w:rPr>
        <w:t>provide</w:t>
      </w:r>
      <w:r w:rsidRPr="46ABFB0D" w:rsidR="00974976">
        <w:rPr>
          <w:rFonts w:ascii="Georgia Pro" w:hAnsi="Georgia Pro" w:eastAsia="Georgia Pro" w:cs="Georgia Pro"/>
          <w:sz w:val="20"/>
          <w:szCs w:val="20"/>
        </w:rPr>
        <w:t xml:space="preserve"> coverage of this this procedure without cost sharing].</w:t>
      </w:r>
    </w:p>
    <w:p w:rsidRPr="00226BB9" w:rsidR="00974976" w:rsidP="2D7D1A50" w:rsidRDefault="00974976" w14:paraId="29A42E14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1A886DD7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Under § 1001 of the Patient Protection and Affordable Care Act (ACA), which amends § 2713 of the Public Health Services Act, all non-grandfathered group health plans and health insurance issuers offering group or individual coverage shall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provide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coverage of and not impose cost sharing for certain preventive services for women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. 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The list of women’s preventive services which must be covered in plan years starting after Aug. 1, 2012. Department guidance released on </w:t>
      </w:r>
      <w:r w:rsidRPr="2D7D1A50" w:rsidR="00974976">
        <w:rPr>
          <w:rFonts w:ascii="Georgia Pro" w:hAnsi="Georgia Pro" w:eastAsia="Georgia Pro" w:cs="Georgia Pro"/>
          <w:b w:val="1"/>
          <w:bCs w:val="1"/>
          <w:i w:val="1"/>
          <w:iCs w:val="1"/>
          <w:sz w:val="20"/>
          <w:szCs w:val="20"/>
        </w:rPr>
        <w:t>January 10, 2022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, confirms that preventive service coverage includes “the full range of U.S. Food and Drug Administration (FDA)-approved, -granted, or -cleared contraceptives, effective family planning practices, and sterilization procedures be available as part of contraceptive care.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Additionally, contraceptive care includes “screening, education, counseling, and provision of contraceptives (including in the immediate postpartum period),” as well as, “follow-up care (e.g., management, evaluation, and changes, including the removal, continuation, and discontinuation of contraceptives), sterilization procedures, and patient education and counseling for all women with reproductive capacity.”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(</w:t>
      </w:r>
      <w:hyperlink w:history="1" r:id="R5b6d3b21f83146bf">
        <w:r w:rsidRPr="2D7D1A50" w:rsidR="00974976">
          <w:rPr>
            <w:rStyle w:val="Hyperlink"/>
            <w:rFonts w:ascii="Georgia Pro" w:hAnsi="Georgia Pro" w:eastAsia="Georgia Pro" w:cs="Georgia Pro"/>
            <w:sz w:val="20"/>
            <w:szCs w:val="20"/>
          </w:rPr>
          <w:t>http://www.hrsa.gov/womensguidelines/</w:t>
        </w:r>
      </w:hyperlink>
      <w:r w:rsidRPr="2D7D1A50" w:rsidR="00974976">
        <w:rPr>
          <w:rFonts w:ascii="Georgia Pro" w:hAnsi="Georgia Pro" w:eastAsia="Georgia Pro" w:cs="Georgia Pro"/>
          <w:sz w:val="20"/>
          <w:szCs w:val="20"/>
        </w:rPr>
        <w:t>)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. 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These methods are listed in the Food and Drug Administration’s “Birth Control Guide,” but also extends to any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additional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contraceptives approved, granted, or cleared by the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FDA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.</w:t>
      </w:r>
      <w:r w:rsidRPr="2D7D1A50">
        <w:rPr>
          <w:rStyle w:val="FootnoteReference"/>
          <w:rFonts w:ascii="Georgia Pro" w:hAnsi="Georgia Pro" w:eastAsia="Georgia Pro" w:cs="Georgia Pro"/>
          <w:sz w:val="20"/>
          <w:szCs w:val="20"/>
        </w:rPr>
        <w:footnoteReference w:id="1"/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(Attached) My health insurance plan is non-grandfathered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. 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Thus, the plan must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comply with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the women’s preventive services requirement.</w:t>
      </w:r>
    </w:p>
    <w:p w:rsidRPr="00226BB9" w:rsidR="00974976" w:rsidP="2D7D1A50" w:rsidRDefault="00974976" w14:paraId="7EEA89E6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06B9309F" w14:textId="377E21A8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Specifically, the plan must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provide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coverage without cost sharing of the sterilization procedure which my provider [HAS PERFORMED/WILL PERFORM]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. 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The ACA requires plans to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provide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coverage without cost sharing of </w:t>
      </w:r>
      <w:r w:rsidRPr="2D7D1A50" w:rsidR="00974976">
        <w:rPr>
          <w:rFonts w:ascii="Georgia Pro" w:hAnsi="Georgia Pro" w:eastAsia="Georgia Pro" w:cs="Georgia Pro"/>
          <w:i w:val="1"/>
          <w:iCs w:val="1"/>
          <w:sz w:val="20"/>
          <w:szCs w:val="20"/>
        </w:rPr>
        <w:t>all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FDA approved contraceptive methods </w:t>
      </w:r>
      <w:r w:rsidRPr="2D7D1A50" w:rsidR="00974976">
        <w:rPr>
          <w:rFonts w:ascii="Georgia Pro" w:hAnsi="Georgia Pro" w:eastAsia="Georgia Pro" w:cs="Georgia Pro"/>
          <w:i w:val="1"/>
          <w:iCs w:val="1"/>
          <w:sz w:val="20"/>
          <w:szCs w:val="20"/>
        </w:rPr>
        <w:t>and sterilization procedures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. 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Furthermore, the </w:t>
      </w:r>
      <w:r w:rsidRPr="2D7D1A50" w:rsidR="007E54BB">
        <w:rPr>
          <w:rFonts w:ascii="Georgia Pro" w:hAnsi="Georgia Pro" w:eastAsia="Georgia Pro" w:cs="Georgia Pro"/>
          <w:sz w:val="20"/>
          <w:szCs w:val="20"/>
        </w:rPr>
        <w:t xml:space="preserve">Departments of Labor, </w:t>
      </w:r>
      <w:r w:rsidRPr="2D7D1A50" w:rsidR="007E54BB">
        <w:rPr>
          <w:rFonts w:ascii="Georgia Pro" w:hAnsi="Georgia Pro" w:eastAsia="Georgia Pro" w:cs="Georgia Pro"/>
          <w:sz w:val="20"/>
          <w:szCs w:val="20"/>
        </w:rPr>
        <w:t>HHS</w:t>
      </w:r>
      <w:r w:rsidRPr="2D7D1A50" w:rsidR="007E54BB">
        <w:rPr>
          <w:rFonts w:ascii="Georgia Pro" w:hAnsi="Georgia Pro" w:eastAsia="Georgia Pro" w:cs="Georgia Pro"/>
          <w:sz w:val="20"/>
          <w:szCs w:val="20"/>
        </w:rPr>
        <w:t xml:space="preserve"> and the Treasury notes that “if an individual’s attending provider recommends a particular service or FDA-approved item based on a determination of medical necessity with respect to that individual, the plan or issuer must cover that service or item without cost sharing. Thus, a plan or issuer must defer to the determination of the attending provider.</w:t>
      </w:r>
    </w:p>
    <w:p w:rsidRPr="00226BB9" w:rsidR="00974976" w:rsidP="2D7D1A50" w:rsidRDefault="00974976" w14:paraId="098B052E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="00974976" w:rsidP="2D7D1A50" w:rsidRDefault="00AC3970" w14:paraId="3324A46F" w14:textId="6283F784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AC3970">
        <w:rPr>
          <w:rFonts w:ascii="Georgia Pro" w:hAnsi="Georgia Pro" w:eastAsia="Georgia Pro" w:cs="Georgia Pro"/>
          <w:sz w:val="20"/>
          <w:szCs w:val="20"/>
        </w:rPr>
        <w:t>[INCLUDE IF EXPERIENCING ISSUES WITH BILLING CODES]</w:t>
      </w:r>
    </w:p>
    <w:p w:rsidR="00AC3970" w:rsidP="2D7D1A50" w:rsidRDefault="00DC1649" w14:paraId="7BBB7A29" w14:textId="69F09E9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DC1649">
        <w:rPr>
          <w:rFonts w:ascii="Georgia Pro" w:hAnsi="Georgia Pro" w:eastAsia="Georgia Pro" w:cs="Georgia Pro"/>
          <w:sz w:val="20"/>
          <w:szCs w:val="20"/>
        </w:rPr>
        <w:t>According to conversations with representatives from [PLAN/ISSUER NAME] [IF AVAILABLE, include information received from plan/issuer], I am being billed for out-of-pocket costs because [PLAN/ISSUER NAME] claims that CPT/HCPCS Code [BILLING CODE</w:t>
      </w:r>
      <w:r w:rsidRPr="2D7D1A50" w:rsidR="005A6B4E">
        <w:rPr>
          <w:rFonts w:ascii="Georgia Pro" w:hAnsi="Georgia Pro" w:eastAsia="Georgia Pro" w:cs="Georgia Pro"/>
          <w:sz w:val="20"/>
          <w:szCs w:val="20"/>
        </w:rPr>
        <w:t xml:space="preserve"> USED FOR SERVICE] is not a </w:t>
      </w:r>
      <w:r w:rsidRPr="2D7D1A50" w:rsidR="005A6B4E">
        <w:rPr>
          <w:rFonts w:ascii="Georgia Pro" w:hAnsi="Georgia Pro" w:eastAsia="Georgia Pro" w:cs="Georgia Pro"/>
          <w:i w:val="1"/>
          <w:iCs w:val="1"/>
          <w:sz w:val="20"/>
          <w:szCs w:val="20"/>
        </w:rPr>
        <w:t>preventive services</w:t>
      </w:r>
      <w:r w:rsidRPr="2D7D1A50" w:rsidR="005A6B4E">
        <w:rPr>
          <w:rFonts w:ascii="Georgia Pro" w:hAnsi="Georgia Pro" w:eastAsia="Georgia Pro" w:cs="Georgia Pro"/>
          <w:sz w:val="20"/>
          <w:szCs w:val="20"/>
        </w:rPr>
        <w:t xml:space="preserve"> code, and therefore, is not subject to the ACA’s birth control coverage requirement. However, according to the Women’s Preventive Services Initiative (WPSI) – launched by the American College of Obstetricians and Gynecologists (ACOG) and tasked with developing recommendations for </w:t>
      </w:r>
      <w:r w:rsidRPr="2D7D1A50" w:rsidR="00A50395">
        <w:rPr>
          <w:rFonts w:ascii="Georgia Pro" w:hAnsi="Georgia Pro" w:eastAsia="Georgia Pro" w:cs="Georgia Pro"/>
          <w:sz w:val="20"/>
          <w:szCs w:val="20"/>
        </w:rPr>
        <w:t xml:space="preserve">women’s preventive health care services – the billing code used for my bilateral salpingectomy procedure should </w:t>
      </w:r>
      <w:r w:rsidRPr="2D7D1A50" w:rsidR="00A50395">
        <w:rPr>
          <w:rFonts w:ascii="Georgia Pro" w:hAnsi="Georgia Pro" w:eastAsia="Georgia Pro" w:cs="Georgia Pro"/>
          <w:sz w:val="20"/>
          <w:szCs w:val="20"/>
        </w:rPr>
        <w:lastRenderedPageBreak/>
        <w:t>be covered as a preventive service and subject to zero out-of-pocket costs.</w:t>
      </w:r>
      <w:r w:rsidRPr="2D7D1A50" w:rsidR="00A50395">
        <w:rPr>
          <w:rStyle w:val="FootnoteReference"/>
          <w:rFonts w:ascii="Georgia Pro" w:hAnsi="Georgia Pro" w:eastAsia="Georgia Pro" w:cs="Georgia Pro"/>
          <w:sz w:val="20"/>
          <w:szCs w:val="20"/>
        </w:rPr>
        <w:footnoteReference w:id="2"/>
      </w:r>
      <w:r w:rsidRPr="2D7D1A50" w:rsidR="00A50395">
        <w:rPr>
          <w:rFonts w:ascii="Georgia Pro" w:hAnsi="Georgia Pro" w:eastAsia="Georgia Pro" w:cs="Georgia Pro"/>
          <w:sz w:val="20"/>
          <w:szCs w:val="20"/>
        </w:rPr>
        <w:t xml:space="preserve"> I have included </w:t>
      </w:r>
      <w:r w:rsidRPr="2D7D1A50" w:rsidR="00CB4DB3">
        <w:rPr>
          <w:rFonts w:ascii="Georgia Pro" w:hAnsi="Georgia Pro" w:eastAsia="Georgia Pro" w:cs="Georgia Pro"/>
          <w:sz w:val="20"/>
          <w:szCs w:val="20"/>
        </w:rPr>
        <w:t xml:space="preserve">a </w:t>
      </w:r>
      <w:r w:rsidRPr="2D7D1A50" w:rsidR="00CB4DB3">
        <w:rPr>
          <w:rFonts w:ascii="Georgia Pro" w:hAnsi="Georgia Pro" w:eastAsia="Georgia Pro" w:cs="Georgia Pro"/>
          <w:sz w:val="20"/>
          <w:szCs w:val="20"/>
        </w:rPr>
        <w:t>screenshot</w:t>
      </w:r>
      <w:r w:rsidRPr="2D7D1A50" w:rsidR="00A50395">
        <w:rPr>
          <w:rFonts w:ascii="Georgia Pro" w:hAnsi="Georgia Pro" w:eastAsia="Georgia Pro" w:cs="Georgia Pro"/>
          <w:sz w:val="20"/>
          <w:szCs w:val="20"/>
        </w:rPr>
        <w:t xml:space="preserve"> of the preventive codes for your reference. </w:t>
      </w:r>
    </w:p>
    <w:p w:rsidR="2D7D1A50" w:rsidP="2D7D1A50" w:rsidRDefault="2D7D1A50" w14:paraId="1A3629CA" w14:textId="34FBD3AB">
      <w:pPr>
        <w:pStyle w:val="Normal"/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="2D7D1A50" w:rsidP="2D7D1A50" w:rsidRDefault="2D7D1A50" w14:paraId="4EBE6A07" w14:textId="5D131255">
      <w:pPr>
        <w:pStyle w:val="Normal"/>
        <w:spacing w:after="0" w:line="240" w:lineRule="auto"/>
        <w:rPr>
          <w:rFonts w:ascii="Georgia Pro" w:hAnsi="Georgia Pro" w:eastAsia="Georgia Pro" w:cs="Georgia Pro"/>
          <w:b w:val="0"/>
          <w:bCs w:val="0"/>
          <w:sz w:val="20"/>
          <w:szCs w:val="20"/>
        </w:rPr>
      </w:pPr>
      <w:r w:rsidRPr="2D7D1A50" w:rsidR="2D7D1A50">
        <w:rPr>
          <w:rFonts w:ascii="Georgia Pro" w:hAnsi="Georgia Pro" w:eastAsia="Georgia Pro" w:cs="Georgia Pro"/>
          <w:sz w:val="20"/>
          <w:szCs w:val="20"/>
        </w:rPr>
        <w:t xml:space="preserve">The WPSI Coding Guide (link included below) also provides that </w:t>
      </w:r>
      <w:r w:rsidRPr="2D7D1A50" w:rsidR="2D7D1A50">
        <w:rPr>
          <w:rFonts w:ascii="Georgia Pro" w:hAnsi="Georgia Pro" w:eastAsia="Georgia Pro" w:cs="Georgia Pro"/>
          <w:b w:val="1"/>
          <w:bCs w:val="1"/>
          <w:sz w:val="20"/>
          <w:szCs w:val="20"/>
        </w:rPr>
        <w:t xml:space="preserve">Modifier 33 </w:t>
      </w: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 xml:space="preserve">is used to </w:t>
      </w: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>indicate</w:t>
      </w: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 xml:space="preserve"> preventive services that are not subjected to cost sharing. Based on the descriptor, and WPSI’s recommendations, [PLAN/ISSUER NAME] should either cover the preventive service, or include the modifier to ensure my surgery is not subject to cost-sharing. The descriptor for modifier 33 reads:</w:t>
      </w:r>
    </w:p>
    <w:p w:rsidR="2D7D1A50" w:rsidP="2D7D1A50" w:rsidRDefault="2D7D1A50" w14:paraId="3A78F421" w14:textId="4155A8D6">
      <w:pPr>
        <w:pStyle w:val="Normal"/>
        <w:spacing w:after="0" w:line="240" w:lineRule="auto"/>
        <w:rPr>
          <w:rFonts w:ascii="Georgia Pro" w:hAnsi="Georgia Pro" w:eastAsia="Georgia Pro" w:cs="Georgia Pro"/>
          <w:b w:val="0"/>
          <w:bCs w:val="0"/>
          <w:sz w:val="20"/>
          <w:szCs w:val="20"/>
        </w:rPr>
      </w:pPr>
    </w:p>
    <w:p w:rsidR="2D7D1A50" w:rsidP="2D7D1A50" w:rsidRDefault="2D7D1A50" w14:paraId="04F34684" w14:textId="436FD741">
      <w:pPr>
        <w:pStyle w:val="Normal"/>
        <w:spacing w:after="0" w:line="240" w:lineRule="auto"/>
        <w:ind w:left="630" w:right="1170" w:hanging="0"/>
        <w:jc w:val="both"/>
        <w:rPr>
          <w:rFonts w:ascii="Georgia Pro" w:hAnsi="Georgia Pro" w:eastAsia="Georgia Pro" w:cs="Georgia Pro"/>
          <w:b w:val="0"/>
          <w:bCs w:val="0"/>
          <w:sz w:val="20"/>
          <w:szCs w:val="20"/>
        </w:rPr>
      </w:pP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 xml:space="preserve">Preventive services: When the primary purpose of the service is the delivery of an evidence-based service </w:t>
      </w: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>in accordance with</w:t>
      </w: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 xml:space="preserve"> a U.S. Preventive Services Task Force A or B recommendation in effect and other preventive services </w:t>
      </w: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>identified</w:t>
      </w: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 xml:space="preserve"> in preventive services mandates (legislative or regulatory), the service may be </w:t>
      </w: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>identified</w:t>
      </w:r>
      <w:r w:rsidRPr="2D7D1A50" w:rsidR="2D7D1A50">
        <w:rPr>
          <w:rFonts w:ascii="Georgia Pro" w:hAnsi="Georgia Pro" w:eastAsia="Georgia Pro" w:cs="Georgia Pro"/>
          <w:b w:val="0"/>
          <w:bCs w:val="0"/>
          <w:sz w:val="20"/>
          <w:szCs w:val="20"/>
        </w:rPr>
        <w:t xml:space="preserve"> by adding 33 to the procedure. For separately reported services specifically identified as a preventive, the modifier should not be used.</w:t>
      </w:r>
    </w:p>
    <w:p w:rsidR="00CB4DB3" w:rsidP="2D7D1A50" w:rsidRDefault="00CB4DB3" w14:paraId="0BEF49D4" w14:textId="75F00844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="00CB4DB3" w:rsidP="2D7D1A50" w:rsidRDefault="00CB4DB3" w14:paraId="1479FFD8" w14:textId="6FB56E5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="00CB4DB3">
        <w:drawing>
          <wp:inline wp14:editId="0055F254" wp14:anchorId="1E56E9A2">
            <wp:extent cx="5943600" cy="6071236"/>
            <wp:effectExtent l="0" t="0" r="0" b="5715"/>
            <wp:docPr id="1" name="Picture 1" descr="Table&#10;&#10;Description automatically generated with low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9b192e6357840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607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6B4E" w:rsidR="00A50395" w:rsidP="2D7D1A50" w:rsidRDefault="00A50395" w14:paraId="0C661D5E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1FC4FD82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LAST PARAGRAPH OPTIONS:</w:t>
      </w:r>
    </w:p>
    <w:p w:rsidRPr="00226BB9" w:rsidR="00974976" w:rsidP="2D7D1A50" w:rsidRDefault="00974976" w14:paraId="633E2D21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(1)</w:t>
      </w:r>
    </w:p>
    <w:p w:rsidRPr="00226BB9" w:rsidR="00974976" w:rsidP="2D7D1A50" w:rsidRDefault="00974976" w14:paraId="63564113" w14:textId="55403768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I have spent [TOTAL AMOUNT] out of pocket on </w:t>
      </w:r>
      <w:r w:rsidRPr="2D7D1A50" w:rsidR="00CB4DB3">
        <w:rPr>
          <w:rFonts w:ascii="Georgia Pro" w:hAnsi="Georgia Pro" w:eastAsia="Georgia Pro" w:cs="Georgia Pro"/>
          <w:sz w:val="20"/>
          <w:szCs w:val="20"/>
        </w:rPr>
        <w:t>my bilateral salpingectomy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, even though it should have been covered without cost sharing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. 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I have attached copies of receipts which document these out-of-pocket expenses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. 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I expect that [COMPANY NAME] will rectify this situation by ensuring that </w:t>
      </w:r>
      <w:r w:rsidRPr="2D7D1A50" w:rsidR="00CB4DB3">
        <w:rPr>
          <w:rFonts w:ascii="Georgia Pro" w:hAnsi="Georgia Pro" w:eastAsia="Georgia Pro" w:cs="Georgia Pro"/>
          <w:sz w:val="20"/>
          <w:szCs w:val="20"/>
        </w:rPr>
        <w:t>my procedure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is covered by my plan without cost sharing in the future, reimbursing me for the </w:t>
      </w:r>
      <w:proofErr w:type="gramStart"/>
      <w:r w:rsidRPr="2D7D1A50" w:rsidR="00974976">
        <w:rPr>
          <w:rFonts w:ascii="Georgia Pro" w:hAnsi="Georgia Pro" w:eastAsia="Georgia Pro" w:cs="Georgia Pro"/>
          <w:sz w:val="20"/>
          <w:szCs w:val="20"/>
        </w:rPr>
        <w:t>out of pocket</w:t>
      </w:r>
      <w:proofErr w:type="gramEnd"/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costs I have incurred during the period it was not covered without cost sharing, and changing any corporate policies that do not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comply with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the Affordable Care Act.</w:t>
      </w:r>
    </w:p>
    <w:p w:rsidRPr="00226BB9" w:rsidR="00974976" w:rsidP="2D7D1A50" w:rsidRDefault="00974976" w14:paraId="7F0B59EE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7185EC1B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(2)</w:t>
      </w:r>
    </w:p>
    <w:p w:rsidRPr="00226BB9" w:rsidR="00974976" w:rsidP="2D7D1A50" w:rsidRDefault="00974976" w14:paraId="39BFB056" w14:textId="02A42C9B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My health care provider is prepared to perform the </w:t>
      </w:r>
      <w:r w:rsidRPr="2D7D1A50" w:rsidR="00CB4DB3">
        <w:rPr>
          <w:rFonts w:ascii="Georgia Pro" w:hAnsi="Georgia Pro" w:eastAsia="Georgia Pro" w:cs="Georgia Pro"/>
          <w:sz w:val="20"/>
          <w:szCs w:val="20"/>
        </w:rPr>
        <w:t xml:space="preserve">Bilateral Salpingectomy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when [COMPANY NAME] assures that I have coverage without cost sharing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. 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I expect that [COMPANY NAME] will rectify this situation and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notify me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within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30 days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 of receipt of this letter that </w:t>
      </w:r>
      <w:r w:rsidRPr="2D7D1A50" w:rsidR="00CB4DB3">
        <w:rPr>
          <w:rFonts w:ascii="Georgia Pro" w:hAnsi="Georgia Pro" w:eastAsia="Georgia Pro" w:cs="Georgia Pro"/>
          <w:sz w:val="20"/>
          <w:szCs w:val="20"/>
        </w:rPr>
        <w:t xml:space="preserve">my preventive health procedure </w:t>
      </w:r>
      <w:r w:rsidRPr="2D7D1A50" w:rsidR="00974976">
        <w:rPr>
          <w:rFonts w:ascii="Georgia Pro" w:hAnsi="Georgia Pro" w:eastAsia="Georgia Pro" w:cs="Georgia Pro"/>
          <w:sz w:val="20"/>
          <w:szCs w:val="20"/>
        </w:rPr>
        <w:t>will be covered without cost sharing.</w:t>
      </w:r>
    </w:p>
    <w:p w:rsidRPr="00226BB9" w:rsidR="00974976" w:rsidP="2D7D1A50" w:rsidRDefault="00974976" w14:paraId="09DC95B5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6E67F8A6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Sincerely,</w:t>
      </w:r>
    </w:p>
    <w:p w:rsidRPr="00226BB9" w:rsidR="00974976" w:rsidP="2D7D1A50" w:rsidRDefault="00974976" w14:paraId="25BAE57A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0E0245D3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[YOUR SIGNATURE]</w:t>
      </w:r>
    </w:p>
    <w:p w:rsidRPr="00226BB9" w:rsidR="00974976" w:rsidP="2D7D1A50" w:rsidRDefault="00974976" w14:paraId="083D7497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38AE7C87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Encl:</w:t>
      </w:r>
    </w:p>
    <w:p w:rsidRPr="00226BB9" w:rsidR="00974976" w:rsidP="2D7D1A50" w:rsidRDefault="00974976" w14:paraId="18EC1F50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FDA Birth Control Guide (available at: </w:t>
      </w:r>
      <w:hyperlink r:id="R695cbb426757448d">
        <w:r w:rsidRPr="2D7D1A50" w:rsidR="00974976">
          <w:rPr>
            <w:rStyle w:val="Hyperlink"/>
            <w:rFonts w:ascii="Georgia Pro" w:hAnsi="Georgia Pro" w:eastAsia="Georgia Pro" w:cs="Georgia Pro"/>
            <w:sz w:val="20"/>
            <w:szCs w:val="20"/>
          </w:rPr>
          <w:t>https://www.fda.gov/media/150299/download</w:t>
        </w:r>
      </w:hyperlink>
      <w:r w:rsidRPr="2D7D1A50" w:rsidR="00974976">
        <w:rPr>
          <w:rFonts w:ascii="Georgia Pro" w:hAnsi="Georgia Pro" w:eastAsia="Georgia Pro" w:cs="Georgia Pro"/>
          <w:sz w:val="20"/>
          <w:szCs w:val="20"/>
        </w:rPr>
        <w:t>)</w:t>
      </w:r>
    </w:p>
    <w:p w:rsidRPr="00226BB9" w:rsidR="00974976" w:rsidP="2D7D1A50" w:rsidRDefault="00974976" w14:paraId="3579F27D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="00974976" w:rsidP="2D7D1A50" w:rsidRDefault="00974976" w14:paraId="2258889E" w14:textId="6F4FD51A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 xml:space="preserve">Frequently Asked Questions about the Affordable Care Act (Part XII) (available at </w:t>
      </w:r>
      <w:hyperlink r:id="R6998394de9384920">
        <w:r w:rsidRPr="2D7D1A50" w:rsidR="00974976">
          <w:rPr>
            <w:rStyle w:val="Hyperlink"/>
            <w:rFonts w:ascii="Georgia Pro" w:hAnsi="Georgia Pro" w:eastAsia="Georgia Pro" w:cs="Georgia Pro"/>
            <w:sz w:val="20"/>
            <w:szCs w:val="20"/>
          </w:rPr>
          <w:t>http://www.dol.gov/ebsa/faqs/faq-aca12.html</w:t>
        </w:r>
      </w:hyperlink>
      <w:r w:rsidRPr="2D7D1A50" w:rsidR="00974976">
        <w:rPr>
          <w:rFonts w:ascii="Georgia Pro" w:hAnsi="Georgia Pro" w:eastAsia="Georgia Pro" w:cs="Georgia Pro"/>
          <w:sz w:val="20"/>
          <w:szCs w:val="20"/>
        </w:rPr>
        <w:t>)</w:t>
      </w:r>
    </w:p>
    <w:p w:rsidR="00CB4DB3" w:rsidP="2D7D1A50" w:rsidRDefault="00CB4DB3" w14:paraId="64AF3963" w14:textId="31396DF2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CB4DB3" w:rsidP="2D7D1A50" w:rsidRDefault="00CB4DB3" w14:paraId="033BB4BC" w14:textId="3D315C7F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CB4DB3">
        <w:rPr>
          <w:rFonts w:ascii="Georgia Pro" w:hAnsi="Georgia Pro" w:eastAsia="Georgia Pro" w:cs="Georgia Pro"/>
          <w:sz w:val="20"/>
          <w:szCs w:val="20"/>
        </w:rPr>
        <w:t xml:space="preserve">Frequently Asked Questions about the Affordable Care Act (Part 51) (available at </w:t>
      </w:r>
      <w:hyperlink r:id="R5c1fa669ff244fa0">
        <w:r w:rsidRPr="2D7D1A50" w:rsidR="00CB4DB3">
          <w:rPr>
            <w:rStyle w:val="Hyperlink"/>
            <w:rFonts w:ascii="Georgia Pro" w:hAnsi="Georgia Pro" w:eastAsia="Georgia Pro" w:cs="Georgia Pro"/>
            <w:sz w:val="20"/>
            <w:szCs w:val="20"/>
          </w:rPr>
          <w:t>https://www.dol.gov/sites/dolgov/files/EBSA/about-ebsa/our-activities/resource-center/faqs/aca-part-51.pdf</w:t>
        </w:r>
      </w:hyperlink>
      <w:r w:rsidRPr="2D7D1A50" w:rsidR="00CB4DB3">
        <w:rPr>
          <w:rFonts w:ascii="Georgia Pro" w:hAnsi="Georgia Pro" w:eastAsia="Georgia Pro" w:cs="Georgia Pro"/>
          <w:sz w:val="20"/>
          <w:szCs w:val="20"/>
        </w:rPr>
        <w:t xml:space="preserve">) </w:t>
      </w:r>
    </w:p>
    <w:p w:rsidRPr="00226BB9" w:rsidR="00974976" w:rsidP="2D7D1A50" w:rsidRDefault="00974976" w14:paraId="397DDBC2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="2D7D1A50" w:rsidP="2D7D1A50" w:rsidRDefault="2D7D1A50" w14:paraId="6A1F92CE" w14:textId="56625F56">
      <w:pPr>
        <w:pStyle w:val="Normal"/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2D7D1A50">
        <w:rPr>
          <w:rFonts w:ascii="Georgia Pro" w:hAnsi="Georgia Pro" w:eastAsia="Georgia Pro" w:cs="Georgia Pro"/>
          <w:sz w:val="20"/>
          <w:szCs w:val="20"/>
        </w:rPr>
        <w:t xml:space="preserve">WPSI Coding Guide (available at: </w:t>
      </w:r>
      <w:hyperlink r:id="Rd6c875f259b842fc">
        <w:r w:rsidRPr="2D7D1A50" w:rsidR="2D7D1A50">
          <w:rPr>
            <w:rStyle w:val="Hyperlink"/>
            <w:rFonts w:ascii="Georgia Pro" w:hAnsi="Georgia Pro" w:eastAsia="Georgia Pro" w:cs="Georgia Pro"/>
            <w:sz w:val="20"/>
            <w:szCs w:val="20"/>
          </w:rPr>
          <w:t>https://www.womenspreventivehealth.org/wp-content/uploads/FINAL_WPSI_CodingGuide_2021_Individual.pdf</w:t>
        </w:r>
      </w:hyperlink>
      <w:r w:rsidRPr="2D7D1A50" w:rsidR="2D7D1A50">
        <w:rPr>
          <w:rFonts w:ascii="Georgia Pro" w:hAnsi="Georgia Pro" w:eastAsia="Georgia Pro" w:cs="Georgia Pro"/>
          <w:sz w:val="20"/>
          <w:szCs w:val="20"/>
        </w:rPr>
        <w:t xml:space="preserve">). </w:t>
      </w:r>
    </w:p>
    <w:p w:rsidR="2D7D1A50" w:rsidP="2D7D1A50" w:rsidRDefault="2D7D1A50" w14:paraId="717B3E39" w14:textId="1C335E9E">
      <w:pPr>
        <w:pStyle w:val="Normal"/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</w:p>
    <w:p w:rsidRPr="00226BB9" w:rsidR="00974976" w:rsidP="2D7D1A50" w:rsidRDefault="00974976" w14:paraId="2C646A75" w14:textId="77777777" w14:noSpellErr="1">
      <w:pPr>
        <w:spacing w:after="0" w:line="240" w:lineRule="auto"/>
        <w:rPr>
          <w:rFonts w:ascii="Georgia Pro" w:hAnsi="Georgia Pro" w:eastAsia="Georgia Pro" w:cs="Georgia Pro"/>
          <w:sz w:val="20"/>
          <w:szCs w:val="20"/>
        </w:rPr>
      </w:pPr>
      <w:r w:rsidRPr="2D7D1A50" w:rsidR="00974976">
        <w:rPr>
          <w:rFonts w:ascii="Georgia Pro" w:hAnsi="Georgia Pro" w:eastAsia="Georgia Pro" w:cs="Georgia Pro"/>
          <w:sz w:val="20"/>
          <w:szCs w:val="20"/>
        </w:rPr>
        <w:t>Copies of Receipts Documenting Out of Pocket Costs</w:t>
      </w:r>
    </w:p>
    <w:p w:rsidR="00974976" w:rsidP="2D7D1A50" w:rsidRDefault="00974976" w14:paraId="2354E133" w14:textId="77777777" w14:noSpellErr="1">
      <w:pPr>
        <w:spacing w:after="0" w:line="240" w:lineRule="auto"/>
        <w:rPr>
          <w:rFonts w:ascii="Georgia Pro" w:hAnsi="Georgia Pro" w:eastAsia="Georgia Pro" w:cs="Georgia Pro"/>
          <w:sz w:val="14"/>
          <w:szCs w:val="14"/>
        </w:rPr>
      </w:pPr>
    </w:p>
    <w:p w:rsidR="00974976" w:rsidP="2D7D1A50" w:rsidRDefault="00974976" w14:paraId="714D44CE" w14:textId="77777777" w14:noSpellErr="1">
      <w:pPr>
        <w:rPr>
          <w:rFonts w:ascii="Georgia Pro" w:hAnsi="Georgia Pro" w:eastAsia="Georgia Pro" w:cs="Georgia Pro"/>
        </w:rPr>
      </w:pPr>
    </w:p>
    <w:sectPr w:rsidR="009749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976" w:rsidP="00974976" w:rsidRDefault="00974976" w14:paraId="5F869A1A" w14:textId="77777777">
      <w:pPr>
        <w:spacing w:after="0" w:line="240" w:lineRule="auto"/>
      </w:pPr>
      <w:r>
        <w:separator/>
      </w:r>
    </w:p>
  </w:endnote>
  <w:endnote w:type="continuationSeparator" w:id="0">
    <w:p w:rsidR="00974976" w:rsidP="00974976" w:rsidRDefault="00974976" w14:paraId="7F29BA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976" w:rsidP="00974976" w:rsidRDefault="00974976" w14:paraId="481FE3F3" w14:textId="77777777">
      <w:pPr>
        <w:spacing w:after="0" w:line="240" w:lineRule="auto"/>
      </w:pPr>
      <w:r>
        <w:separator/>
      </w:r>
    </w:p>
  </w:footnote>
  <w:footnote w:type="continuationSeparator" w:id="0">
    <w:p w:rsidR="00974976" w:rsidP="00974976" w:rsidRDefault="00974976" w14:paraId="232EC4AA" w14:textId="77777777">
      <w:pPr>
        <w:spacing w:after="0" w:line="240" w:lineRule="auto"/>
      </w:pPr>
      <w:r>
        <w:continuationSeparator/>
      </w:r>
    </w:p>
  </w:footnote>
  <w:footnote w:id="1">
    <w:p w:rsidR="00974976" w:rsidP="00974976" w:rsidRDefault="00974976" w14:paraId="0A501B1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0121">
        <w:t>https://www.dol.gov/sites/dolgov/files/EBSA/about-ebsa/our-activities/resource-center/faqs/aca-part-51.pdf</w:t>
      </w:r>
    </w:p>
  </w:footnote>
  <w:footnote w:id="2">
    <w:p w:rsidR="00A50395" w:rsidRDefault="00A50395" w14:paraId="21773EA5" w14:textId="588C7D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0395">
        <w:t>https://www.womenspreventivehealth.org/wp-content/uploads/FINAL_WPSI_CodingGuide_2021_Individual.pdf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76"/>
    <w:rsid w:val="00196B3E"/>
    <w:rsid w:val="001D0F10"/>
    <w:rsid w:val="001E5112"/>
    <w:rsid w:val="005A6B4E"/>
    <w:rsid w:val="006105FA"/>
    <w:rsid w:val="00721FF2"/>
    <w:rsid w:val="007E54BB"/>
    <w:rsid w:val="00974976"/>
    <w:rsid w:val="00A50395"/>
    <w:rsid w:val="00AC3970"/>
    <w:rsid w:val="00B174B3"/>
    <w:rsid w:val="00CB4DB3"/>
    <w:rsid w:val="00DC1649"/>
    <w:rsid w:val="00EE0555"/>
    <w:rsid w:val="0FADD8E8"/>
    <w:rsid w:val="0FADD8E8"/>
    <w:rsid w:val="12CC514D"/>
    <w:rsid w:val="1603F20F"/>
    <w:rsid w:val="174F6D6C"/>
    <w:rsid w:val="1E52CBF3"/>
    <w:rsid w:val="2D7D1A50"/>
    <w:rsid w:val="3A4A6281"/>
    <w:rsid w:val="3BE632E2"/>
    <w:rsid w:val="3BE632E2"/>
    <w:rsid w:val="40B74625"/>
    <w:rsid w:val="46ABFB0D"/>
    <w:rsid w:val="548EF88F"/>
    <w:rsid w:val="567DD388"/>
    <w:rsid w:val="5819A3E9"/>
    <w:rsid w:val="585D6BE8"/>
    <w:rsid w:val="62708123"/>
    <w:rsid w:val="62708123"/>
    <w:rsid w:val="712E9C8B"/>
    <w:rsid w:val="725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8493"/>
  <w15:chartTrackingRefBased/>
  <w15:docId w15:val="{F005AB8A-F5AB-4900-976C-1214C2C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976"/>
    <w:pPr>
      <w:keepNext/>
      <w:keepLines/>
      <w:spacing w:before="480" w:after="0" w:line="276" w:lineRule="auto"/>
      <w:outlineLvl w:val="0"/>
    </w:pPr>
    <w:rPr>
      <w:rFonts w:ascii="Cambria" w:hAnsi="Cambria" w:eastAsia="Malgun Gothic" w:cs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4976"/>
    <w:rPr>
      <w:rFonts w:ascii="Cambria" w:hAnsi="Cambria" w:eastAsia="Malgun Gothic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976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74976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4976"/>
    <w:rPr>
      <w:vertAlign w:val="superscript"/>
    </w:rPr>
  </w:style>
  <w:style w:type="character" w:styleId="Hyperlink">
    <w:name w:val="Hyperlink"/>
    <w:uiPriority w:val="99"/>
    <w:unhideWhenUsed/>
    <w:rsid w:val="009749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://www.hrsa.gov/womensguidelines/" TargetMode="External" Id="R5b6d3b21f83146bf" /><Relationship Type="http://schemas.openxmlformats.org/officeDocument/2006/relationships/image" Target="/media/image2.png" Id="R79b192e63578400a" /><Relationship Type="http://schemas.openxmlformats.org/officeDocument/2006/relationships/hyperlink" Target="https://www.fda.gov/media/150299/download" TargetMode="External" Id="R695cbb426757448d" /><Relationship Type="http://schemas.openxmlformats.org/officeDocument/2006/relationships/hyperlink" Target="http://www.dol.gov/ebsa/faqs/faq-aca12.html" TargetMode="External" Id="R6998394de9384920" /><Relationship Type="http://schemas.openxmlformats.org/officeDocument/2006/relationships/hyperlink" Target="https://www.dol.gov/sites/dolgov/files/EBSA/about-ebsa/our-activities/resource-center/faqs/aca-part-51.pdf" TargetMode="External" Id="R5c1fa669ff244fa0" /><Relationship Type="http://schemas.openxmlformats.org/officeDocument/2006/relationships/hyperlink" Target="https://www.womenspreventivehealth.org/wp-content/uploads/FINAL_WPSI_CodingGuide_2021_Individual.pdf" TargetMode="External" Id="Rd6c875f259b842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EDE6-135D-4954-905F-35EA043D47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Wallace, Lauren</dc:creator>
  <keywords/>
  <dc:description/>
  <lastModifiedBy>Wallace, Lauren</lastModifiedBy>
  <revision>4</revision>
  <dcterms:created xsi:type="dcterms:W3CDTF">2022-07-26T15:05:00.0000000Z</dcterms:created>
  <dcterms:modified xsi:type="dcterms:W3CDTF">2023-08-03T17:29:53.5426004Z</dcterms:modified>
</coreProperties>
</file>